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C38" w:rsidRDefault="000F35D0" w:rsidP="00A90EA6">
      <w:pPr>
        <w:pStyle w:val="Default"/>
        <w:ind w:left="6248"/>
        <w:jc w:val="right"/>
        <w:outlineLvl w:val="0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E417417" wp14:editId="600F8553">
            <wp:simplePos x="0" y="0"/>
            <wp:positionH relativeFrom="margin">
              <wp:posOffset>-540385</wp:posOffset>
            </wp:positionH>
            <wp:positionV relativeFrom="margin">
              <wp:posOffset>-385445</wp:posOffset>
            </wp:positionV>
            <wp:extent cx="2030400" cy="1440000"/>
            <wp:effectExtent l="0" t="0" r="8255" b="8255"/>
            <wp:wrapSquare wrapText="bothSides"/>
            <wp:docPr id="2" name="Grafik 2" descr="C:\Users\rielom\AppData\Local\Microsoft\Windows\INetCache\Content.Word\BMWK_Exist_Förder_kurz_4c_ohne Förderhinwe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ielom\AppData\Local\Microsoft\Windows\INetCache\Content.Word\BMWK_Exist_Förder_kurz_4c_ohne Förderhinwei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40A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4523740</wp:posOffset>
            </wp:positionH>
            <wp:positionV relativeFrom="paragraph">
              <wp:posOffset>-211455</wp:posOffset>
            </wp:positionV>
            <wp:extent cx="1275715" cy="847725"/>
            <wp:effectExtent l="0" t="0" r="635" b="9525"/>
            <wp:wrapNone/>
            <wp:docPr id="4" name="Bild 4" descr="O:\Exist\080 Öffentlichkeitsarbeit\Logos\EXIST_2011\EXIST\exist_logo_mU_RGB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O:\Exist\080 Öffentlichkeitsarbeit\Logos\EXIST_2011\EXIST\exist_logo_mU_RGB_kle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C38" w:rsidRDefault="00691C38" w:rsidP="00A90EA6">
      <w:pPr>
        <w:pStyle w:val="Default"/>
        <w:ind w:left="5964"/>
        <w:outlineLvl w:val="0"/>
        <w:rPr>
          <w:b/>
          <w:bCs/>
          <w:sz w:val="22"/>
          <w:szCs w:val="22"/>
        </w:rPr>
      </w:pPr>
    </w:p>
    <w:p w:rsidR="00691C38" w:rsidRDefault="00691C38" w:rsidP="00A90EA6">
      <w:pPr>
        <w:pStyle w:val="Default"/>
        <w:jc w:val="right"/>
        <w:outlineLvl w:val="0"/>
        <w:rPr>
          <w:b/>
          <w:bCs/>
          <w:sz w:val="22"/>
          <w:szCs w:val="22"/>
        </w:rPr>
      </w:pPr>
    </w:p>
    <w:p w:rsidR="00691C38" w:rsidRDefault="00691C38" w:rsidP="00A90EA6">
      <w:pPr>
        <w:pStyle w:val="Default"/>
        <w:outlineLvl w:val="0"/>
        <w:rPr>
          <w:b/>
          <w:bCs/>
          <w:sz w:val="22"/>
          <w:szCs w:val="22"/>
        </w:rPr>
      </w:pPr>
    </w:p>
    <w:p w:rsidR="00691C38" w:rsidRDefault="00691C38" w:rsidP="00A90EA6">
      <w:pPr>
        <w:pStyle w:val="Default"/>
        <w:outlineLvl w:val="0"/>
        <w:rPr>
          <w:b/>
          <w:bCs/>
          <w:sz w:val="22"/>
          <w:szCs w:val="22"/>
        </w:rPr>
      </w:pPr>
    </w:p>
    <w:p w:rsidR="00691C38" w:rsidRDefault="00691C38" w:rsidP="00A90EA6">
      <w:pPr>
        <w:pStyle w:val="Default"/>
        <w:outlineLvl w:val="0"/>
        <w:rPr>
          <w:b/>
          <w:bCs/>
          <w:sz w:val="22"/>
          <w:szCs w:val="22"/>
        </w:rPr>
      </w:pPr>
    </w:p>
    <w:p w:rsidR="00691C38" w:rsidRDefault="00691C38" w:rsidP="00A90EA6">
      <w:pPr>
        <w:pStyle w:val="Default"/>
        <w:outlineLvl w:val="0"/>
        <w:rPr>
          <w:b/>
          <w:bCs/>
          <w:sz w:val="22"/>
          <w:szCs w:val="22"/>
        </w:rPr>
      </w:pPr>
    </w:p>
    <w:p w:rsidR="00A92EBC" w:rsidRDefault="00A92EBC" w:rsidP="00A90EA6">
      <w:pPr>
        <w:pStyle w:val="Default"/>
        <w:outlineLvl w:val="0"/>
        <w:rPr>
          <w:b/>
          <w:bCs/>
          <w:sz w:val="22"/>
          <w:szCs w:val="22"/>
        </w:rPr>
      </w:pPr>
    </w:p>
    <w:p w:rsidR="00DD17BA" w:rsidRDefault="00DD17BA" w:rsidP="00DD17BA">
      <w:pPr>
        <w:pStyle w:val="berschrift1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u w:val="single"/>
        </w:rPr>
        <w:t>Gliederungsvorschlag Businessplan</w:t>
      </w:r>
    </w:p>
    <w:p w:rsidR="00DD17BA" w:rsidRDefault="00DD17BA" w:rsidP="00DD17BA">
      <w:pPr>
        <w:rPr>
          <w:rFonts w:ascii="Calibri" w:hAnsi="Calibri"/>
        </w:rPr>
      </w:pPr>
    </w:p>
    <w:p w:rsidR="00DD17BA" w:rsidRDefault="00DD17BA" w:rsidP="00240AD2">
      <w:pPr>
        <w:pStyle w:val="berschrift2"/>
        <w:keepLines w:val="0"/>
        <w:numPr>
          <w:ilvl w:val="0"/>
          <w:numId w:val="2"/>
        </w:numPr>
        <w:spacing w:before="0"/>
        <w:ind w:left="426"/>
      </w:pPr>
      <w:r>
        <w:t>Executive Summary</w:t>
      </w:r>
    </w:p>
    <w:p w:rsidR="00DD17BA" w:rsidRDefault="00DD17BA" w:rsidP="00240AD2">
      <w:pPr>
        <w:pStyle w:val="Listenabsatz"/>
        <w:numPr>
          <w:ilvl w:val="0"/>
          <w:numId w:val="3"/>
        </w:numPr>
        <w:rPr>
          <w:i/>
        </w:rPr>
      </w:pPr>
      <w:r>
        <w:rPr>
          <w:i/>
        </w:rPr>
        <w:t xml:space="preserve">Kurze Zusammenfassung von </w:t>
      </w:r>
    </w:p>
    <w:p w:rsidR="00DD17BA" w:rsidRDefault="00DD17BA" w:rsidP="00240AD2">
      <w:pPr>
        <w:pStyle w:val="Listenabsatz"/>
        <w:numPr>
          <w:ilvl w:val="1"/>
          <w:numId w:val="3"/>
        </w:numPr>
        <w:ind w:left="1560"/>
        <w:rPr>
          <w:i/>
        </w:rPr>
      </w:pPr>
      <w:r>
        <w:rPr>
          <w:i/>
        </w:rPr>
        <w:t xml:space="preserve">Problem und Lösung/Innovation, </w:t>
      </w:r>
    </w:p>
    <w:p w:rsidR="00DD17BA" w:rsidRDefault="00DD17BA" w:rsidP="00240AD2">
      <w:pPr>
        <w:pStyle w:val="Listenabsatz"/>
        <w:numPr>
          <w:ilvl w:val="1"/>
          <w:numId w:val="3"/>
        </w:numPr>
        <w:ind w:left="1560"/>
        <w:rPr>
          <w:i/>
        </w:rPr>
      </w:pPr>
      <w:r>
        <w:rPr>
          <w:i/>
        </w:rPr>
        <w:t>Markt und Zielgruppen,</w:t>
      </w:r>
    </w:p>
    <w:p w:rsidR="00DD17BA" w:rsidRDefault="00DD17BA" w:rsidP="00240AD2">
      <w:pPr>
        <w:pStyle w:val="Listenabsatz"/>
        <w:numPr>
          <w:ilvl w:val="1"/>
          <w:numId w:val="3"/>
        </w:numPr>
        <w:ind w:left="1560"/>
        <w:rPr>
          <w:i/>
        </w:rPr>
      </w:pPr>
      <w:r>
        <w:rPr>
          <w:i/>
        </w:rPr>
        <w:t xml:space="preserve">Wettbewerb, </w:t>
      </w:r>
    </w:p>
    <w:p w:rsidR="00DD17BA" w:rsidRDefault="00DD17BA" w:rsidP="00240AD2">
      <w:pPr>
        <w:pStyle w:val="Listenabsatz"/>
        <w:numPr>
          <w:ilvl w:val="1"/>
          <w:numId w:val="3"/>
        </w:numPr>
        <w:ind w:left="1560"/>
        <w:rPr>
          <w:i/>
        </w:rPr>
      </w:pPr>
      <w:r>
        <w:rPr>
          <w:i/>
        </w:rPr>
        <w:t>Team und Unternehmen,</w:t>
      </w:r>
    </w:p>
    <w:p w:rsidR="00DD17BA" w:rsidRDefault="00DD17BA" w:rsidP="00240AD2">
      <w:pPr>
        <w:pStyle w:val="Listenabsatz"/>
        <w:numPr>
          <w:ilvl w:val="1"/>
          <w:numId w:val="3"/>
        </w:numPr>
        <w:ind w:left="1560"/>
        <w:rPr>
          <w:i/>
        </w:rPr>
      </w:pPr>
      <w:r>
        <w:rPr>
          <w:i/>
        </w:rPr>
        <w:t>Finanzierung und Geschäftsmodell</w:t>
      </w:r>
    </w:p>
    <w:p w:rsidR="00DD17BA" w:rsidRDefault="00DD17BA" w:rsidP="00DD17BA">
      <w:pPr>
        <w:pStyle w:val="Listenabsatz"/>
        <w:ind w:left="1080"/>
      </w:pPr>
    </w:p>
    <w:p w:rsidR="00DD17BA" w:rsidRDefault="00DD17BA" w:rsidP="00240AD2">
      <w:pPr>
        <w:pStyle w:val="berschrift2"/>
        <w:keepLines w:val="0"/>
        <w:numPr>
          <w:ilvl w:val="0"/>
          <w:numId w:val="2"/>
        </w:numPr>
        <w:spacing w:before="0"/>
        <w:ind w:left="426"/>
      </w:pPr>
      <w:r>
        <w:t>Geschäftsidee</w:t>
      </w:r>
    </w:p>
    <w:p w:rsidR="00DD17BA" w:rsidRDefault="00DD17BA" w:rsidP="00DD17BA">
      <w:pPr>
        <w:pStyle w:val="berschrift3"/>
        <w:ind w:left="426"/>
        <w:rPr>
          <w:color w:val="4F81BD" w:themeColor="accent1"/>
        </w:rPr>
      </w:pPr>
      <w:r>
        <w:t>2.1. Gründungsvorgeschichte</w:t>
      </w:r>
    </w:p>
    <w:p w:rsidR="00DD17BA" w:rsidRDefault="00DD17BA" w:rsidP="00240AD2">
      <w:pPr>
        <w:pStyle w:val="Listenabsatz"/>
        <w:numPr>
          <w:ilvl w:val="0"/>
          <w:numId w:val="3"/>
        </w:numPr>
        <w:spacing w:after="200" w:line="276" w:lineRule="auto"/>
        <w:rPr>
          <w:i/>
        </w:rPr>
      </w:pPr>
      <w:r>
        <w:rPr>
          <w:i/>
        </w:rPr>
        <w:t>Worin liegt das genaue Kundenproblem, der Bedarf</w:t>
      </w:r>
    </w:p>
    <w:p w:rsidR="00DD17BA" w:rsidRDefault="00DD17BA" w:rsidP="00240AD2">
      <w:pPr>
        <w:pStyle w:val="Listenabsatz"/>
        <w:numPr>
          <w:ilvl w:val="0"/>
          <w:numId w:val="3"/>
        </w:numPr>
        <w:spacing w:after="200" w:line="276" w:lineRule="auto"/>
        <w:rPr>
          <w:i/>
        </w:rPr>
      </w:pPr>
      <w:r>
        <w:rPr>
          <w:i/>
        </w:rPr>
        <w:t>ggf. Erläuterung der Entstehung der Geschäftsidee</w:t>
      </w:r>
    </w:p>
    <w:p w:rsidR="00DD17BA" w:rsidRDefault="00DD17BA" w:rsidP="00240AD2">
      <w:pPr>
        <w:pStyle w:val="Listenabsatz"/>
        <w:numPr>
          <w:ilvl w:val="0"/>
          <w:numId w:val="3"/>
        </w:numPr>
        <w:spacing w:after="200" w:line="276" w:lineRule="auto"/>
        <w:rPr>
          <w:i/>
        </w:rPr>
      </w:pPr>
      <w:r>
        <w:rPr>
          <w:i/>
        </w:rPr>
        <w:t>Verbindung zu vorangegangenen (Entwicklungs-)Projekten</w:t>
      </w:r>
    </w:p>
    <w:p w:rsidR="00DD17BA" w:rsidRDefault="00DD17BA" w:rsidP="00DD17BA">
      <w:pPr>
        <w:pStyle w:val="berschrift3"/>
        <w:ind w:left="426"/>
      </w:pPr>
      <w:r>
        <w:t>2.2. Know-how Träger</w:t>
      </w:r>
    </w:p>
    <w:p w:rsidR="00DD17BA" w:rsidRDefault="00DD17BA" w:rsidP="00240AD2">
      <w:pPr>
        <w:pStyle w:val="Listenabsatz"/>
        <w:numPr>
          <w:ilvl w:val="0"/>
          <w:numId w:val="3"/>
        </w:numPr>
        <w:spacing w:after="200" w:line="276" w:lineRule="auto"/>
        <w:rPr>
          <w:i/>
        </w:rPr>
      </w:pPr>
      <w:r>
        <w:rPr>
          <w:i/>
        </w:rPr>
        <w:t>Vorstellung des Gründerteams</w:t>
      </w:r>
    </w:p>
    <w:p w:rsidR="00DD17BA" w:rsidRDefault="00DD17BA" w:rsidP="00240AD2">
      <w:pPr>
        <w:pStyle w:val="Listenabsatz"/>
        <w:numPr>
          <w:ilvl w:val="0"/>
          <w:numId w:val="3"/>
        </w:numPr>
        <w:spacing w:after="200" w:line="276" w:lineRule="auto"/>
        <w:rPr>
          <w:i/>
        </w:rPr>
      </w:pPr>
      <w:r>
        <w:rPr>
          <w:i/>
        </w:rPr>
        <w:t>vorhandene Erfahrungen und Kompetenzen (betriebswirtschaftlich, technisch, unternehmerisch)</w:t>
      </w:r>
    </w:p>
    <w:p w:rsidR="00DD17BA" w:rsidRDefault="00DD17BA" w:rsidP="00240AD2">
      <w:pPr>
        <w:pStyle w:val="Listenabsatz"/>
        <w:numPr>
          <w:ilvl w:val="0"/>
          <w:numId w:val="3"/>
        </w:numPr>
        <w:spacing w:after="200" w:line="276" w:lineRule="auto"/>
        <w:rPr>
          <w:i/>
        </w:rPr>
      </w:pPr>
      <w:r>
        <w:rPr>
          <w:i/>
        </w:rPr>
        <w:t>relevante Branchenkenntnisse</w:t>
      </w:r>
    </w:p>
    <w:p w:rsidR="00DD17BA" w:rsidRDefault="00DD17BA" w:rsidP="00240AD2">
      <w:pPr>
        <w:pStyle w:val="Listenabsatz"/>
        <w:numPr>
          <w:ilvl w:val="0"/>
          <w:numId w:val="3"/>
        </w:numPr>
        <w:spacing w:after="200" w:line="276" w:lineRule="auto"/>
        <w:rPr>
          <w:i/>
        </w:rPr>
      </w:pPr>
      <w:r>
        <w:rPr>
          <w:i/>
        </w:rPr>
        <w:t>Darstellung des Netzwerkes (Mentoren, Berater, etc.)</w:t>
      </w:r>
    </w:p>
    <w:p w:rsidR="00DD17BA" w:rsidRDefault="00DD17BA" w:rsidP="00240AD2">
      <w:pPr>
        <w:pStyle w:val="Listenabsatz"/>
        <w:numPr>
          <w:ilvl w:val="0"/>
          <w:numId w:val="3"/>
        </w:numPr>
        <w:spacing w:after="200" w:line="276" w:lineRule="auto"/>
        <w:rPr>
          <w:i/>
        </w:rPr>
      </w:pPr>
      <w:r>
        <w:rPr>
          <w:i/>
        </w:rPr>
        <w:t>ggf. Darstellung von Kooperationen (Hochschule, Partner, etc.)</w:t>
      </w:r>
    </w:p>
    <w:p w:rsidR="00DD17BA" w:rsidRDefault="00DD17BA" w:rsidP="00DD17BA">
      <w:pPr>
        <w:pStyle w:val="berschrift3"/>
        <w:ind w:left="426"/>
      </w:pPr>
      <w:r>
        <w:t>2.3. Innovation</w:t>
      </w:r>
    </w:p>
    <w:p w:rsidR="00DD17BA" w:rsidRDefault="00DD17BA" w:rsidP="00240AD2">
      <w:pPr>
        <w:pStyle w:val="Listenabsatz"/>
        <w:numPr>
          <w:ilvl w:val="0"/>
          <w:numId w:val="4"/>
        </w:numPr>
        <w:spacing w:after="200" w:line="276" w:lineRule="auto"/>
        <w:rPr>
          <w:i/>
        </w:rPr>
      </w:pPr>
      <w:r>
        <w:rPr>
          <w:i/>
        </w:rPr>
        <w:t>Kurze Darstellung des identifizierten Kundenproblems bzw. Bedarfs aus Sicht des Kunden</w:t>
      </w:r>
    </w:p>
    <w:p w:rsidR="00DD17BA" w:rsidRDefault="00DD17BA" w:rsidP="00240AD2">
      <w:pPr>
        <w:pStyle w:val="Listenabsatz"/>
        <w:numPr>
          <w:ilvl w:val="0"/>
          <w:numId w:val="4"/>
        </w:numPr>
        <w:spacing w:after="200" w:line="276" w:lineRule="auto"/>
        <w:rPr>
          <w:i/>
        </w:rPr>
      </w:pPr>
      <w:r>
        <w:rPr>
          <w:i/>
        </w:rPr>
        <w:t xml:space="preserve">Beschreibung der Prozess-/Produktinnovation bzw. der wissensbasierten Dienstleistung </w:t>
      </w:r>
    </w:p>
    <w:p w:rsidR="00DD17BA" w:rsidRDefault="00DD17BA" w:rsidP="00240AD2">
      <w:pPr>
        <w:pStyle w:val="Listenabsatz"/>
        <w:numPr>
          <w:ilvl w:val="0"/>
          <w:numId w:val="4"/>
        </w:numPr>
        <w:spacing w:after="200" w:line="276" w:lineRule="auto"/>
        <w:rPr>
          <w:i/>
        </w:rPr>
      </w:pPr>
      <w:r>
        <w:rPr>
          <w:i/>
        </w:rPr>
        <w:t>Darstellung der Eigenschaften, Funktionen, Varianten, etc. der Lösung</w:t>
      </w:r>
    </w:p>
    <w:p w:rsidR="00DD17BA" w:rsidRDefault="00DD17BA" w:rsidP="00240AD2">
      <w:pPr>
        <w:pStyle w:val="Listenabsatz"/>
        <w:numPr>
          <w:ilvl w:val="0"/>
          <w:numId w:val="4"/>
        </w:numPr>
        <w:spacing w:after="200" w:line="276" w:lineRule="auto"/>
        <w:rPr>
          <w:i/>
        </w:rPr>
      </w:pPr>
      <w:r>
        <w:rPr>
          <w:i/>
        </w:rPr>
        <w:t>ggf. Qualifizierung und/oder Quantifizierung des Kundennutzens</w:t>
      </w:r>
    </w:p>
    <w:p w:rsidR="00DD17BA" w:rsidRDefault="00DD17BA" w:rsidP="00DD17BA">
      <w:pPr>
        <w:pStyle w:val="berschrift3"/>
        <w:ind w:left="426"/>
      </w:pPr>
      <w:r>
        <w:lastRenderedPageBreak/>
        <w:t>2.4. Produkt Roadmap</w:t>
      </w:r>
    </w:p>
    <w:p w:rsidR="00DD17BA" w:rsidRDefault="00DD17BA" w:rsidP="00240AD2">
      <w:pPr>
        <w:pStyle w:val="Listenabsatz"/>
        <w:numPr>
          <w:ilvl w:val="0"/>
          <w:numId w:val="5"/>
        </w:numPr>
        <w:spacing w:after="200" w:line="276" w:lineRule="auto"/>
        <w:rPr>
          <w:i/>
        </w:rPr>
      </w:pPr>
      <w:r>
        <w:rPr>
          <w:i/>
        </w:rPr>
        <w:t>Darstellung des aktuellen Entwicklungsstandes – Status-quo</w:t>
      </w:r>
    </w:p>
    <w:p w:rsidR="00DD17BA" w:rsidRDefault="00DD17BA" w:rsidP="00240AD2">
      <w:pPr>
        <w:pStyle w:val="Listenabsatz"/>
        <w:numPr>
          <w:ilvl w:val="0"/>
          <w:numId w:val="5"/>
        </w:numPr>
        <w:spacing w:after="200" w:line="276" w:lineRule="auto"/>
        <w:rPr>
          <w:i/>
        </w:rPr>
      </w:pPr>
      <w:r>
        <w:rPr>
          <w:i/>
        </w:rPr>
        <w:t>Realisierungsfahrplan bis zur Markteinführung</w:t>
      </w:r>
    </w:p>
    <w:p w:rsidR="00DD17BA" w:rsidRDefault="00DD17BA" w:rsidP="00240AD2">
      <w:pPr>
        <w:pStyle w:val="Listenabsatz"/>
        <w:numPr>
          <w:ilvl w:val="0"/>
          <w:numId w:val="5"/>
        </w:numPr>
        <w:spacing w:after="200" w:line="276" w:lineRule="auto"/>
        <w:rPr>
          <w:i/>
        </w:rPr>
      </w:pPr>
      <w:r>
        <w:rPr>
          <w:i/>
        </w:rPr>
        <w:t>Ausblick weitere Produktentwicklung bzw. weiterer Produktausbaustufen (Meilensteine)</w:t>
      </w:r>
    </w:p>
    <w:p w:rsidR="00DD17BA" w:rsidRDefault="00DD17BA" w:rsidP="00DD17BA">
      <w:pPr>
        <w:pStyle w:val="Listenabsatz"/>
        <w:ind w:left="1440"/>
      </w:pPr>
    </w:p>
    <w:p w:rsidR="00DD17BA" w:rsidRDefault="00DD17BA" w:rsidP="00240AD2">
      <w:pPr>
        <w:pStyle w:val="berschrift2"/>
        <w:keepLines w:val="0"/>
        <w:numPr>
          <w:ilvl w:val="0"/>
          <w:numId w:val="2"/>
        </w:numPr>
        <w:spacing w:before="0"/>
        <w:ind w:left="426"/>
      </w:pPr>
      <w:r>
        <w:t>Markt und Wettbewerb</w:t>
      </w:r>
    </w:p>
    <w:p w:rsidR="00DD17BA" w:rsidRDefault="00DD17BA" w:rsidP="00DD17BA">
      <w:pPr>
        <w:pStyle w:val="berschrift3"/>
        <w:ind w:left="426"/>
        <w:rPr>
          <w:color w:val="4F81BD" w:themeColor="accent1"/>
        </w:rPr>
      </w:pPr>
      <w:r>
        <w:t>3.1. Marktsituation, Marktpotential, Marktentwicklung</w:t>
      </w:r>
    </w:p>
    <w:p w:rsidR="00DD17BA" w:rsidRDefault="00DD17BA" w:rsidP="00240AD2">
      <w:pPr>
        <w:pStyle w:val="Listenabsatz"/>
        <w:numPr>
          <w:ilvl w:val="0"/>
          <w:numId w:val="6"/>
        </w:numPr>
        <w:spacing w:after="200" w:line="276" w:lineRule="auto"/>
        <w:rPr>
          <w:i/>
        </w:rPr>
      </w:pPr>
      <w:r>
        <w:rPr>
          <w:i/>
        </w:rPr>
        <w:t>Darstellung der Marktsituation, Marktgröße, relevanter Segmente und Zielgruppen</w:t>
      </w:r>
    </w:p>
    <w:p w:rsidR="00DD17BA" w:rsidRDefault="00DD17BA" w:rsidP="00240AD2">
      <w:pPr>
        <w:pStyle w:val="Listenabsatz"/>
        <w:numPr>
          <w:ilvl w:val="0"/>
          <w:numId w:val="6"/>
        </w:numPr>
        <w:spacing w:after="200" w:line="276" w:lineRule="auto"/>
        <w:rPr>
          <w:i/>
        </w:rPr>
      </w:pPr>
      <w:r>
        <w:rPr>
          <w:i/>
        </w:rPr>
        <w:t>Darstellung von Trends bzw. der Marktentwicklung und prognostizierten Wachstumsraten</w:t>
      </w:r>
    </w:p>
    <w:p w:rsidR="00DD17BA" w:rsidRDefault="00DD17BA" w:rsidP="00DD17BA">
      <w:pPr>
        <w:pStyle w:val="berschrift3"/>
        <w:ind w:left="426"/>
      </w:pPr>
      <w:r>
        <w:t>3.2. Alleinstellungsmerkmal und Kundennutzen</w:t>
      </w:r>
    </w:p>
    <w:p w:rsidR="00DD17BA" w:rsidRDefault="00DD17BA" w:rsidP="00240AD2">
      <w:pPr>
        <w:pStyle w:val="Listenabsatz"/>
        <w:numPr>
          <w:ilvl w:val="0"/>
          <w:numId w:val="7"/>
        </w:numPr>
        <w:spacing w:after="200" w:line="276" w:lineRule="auto"/>
        <w:rPr>
          <w:i/>
        </w:rPr>
      </w:pPr>
      <w:r>
        <w:rPr>
          <w:i/>
        </w:rPr>
        <w:t>kurze prägnante Darstellung der konkreten Alleinstellungsmerkmale (USP), möglichst objektiv nachvollziehbar und bewertbar</w:t>
      </w:r>
    </w:p>
    <w:p w:rsidR="00DD17BA" w:rsidRDefault="00DD17BA" w:rsidP="00240AD2">
      <w:pPr>
        <w:pStyle w:val="Listenabsatz"/>
        <w:numPr>
          <w:ilvl w:val="0"/>
          <w:numId w:val="7"/>
        </w:numPr>
        <w:spacing w:after="200" w:line="276" w:lineRule="auto"/>
        <w:rPr>
          <w:i/>
        </w:rPr>
      </w:pPr>
      <w:r>
        <w:rPr>
          <w:i/>
        </w:rPr>
        <w:t>Darstellung des Kundennutzens im Vergleich zu am Markt verfügbaren Lösungen (möglichst quantifizierbar)</w:t>
      </w:r>
    </w:p>
    <w:p w:rsidR="00DD17BA" w:rsidRDefault="00DD17BA" w:rsidP="00240AD2">
      <w:pPr>
        <w:pStyle w:val="Listenabsatz"/>
        <w:numPr>
          <w:ilvl w:val="0"/>
          <w:numId w:val="7"/>
        </w:numPr>
        <w:spacing w:after="200" w:line="276" w:lineRule="auto"/>
        <w:rPr>
          <w:i/>
        </w:rPr>
      </w:pPr>
      <w:r>
        <w:rPr>
          <w:i/>
        </w:rPr>
        <w:t>Schutzrechte (Patente, Marken, Gebrauchsmuster)</w:t>
      </w:r>
    </w:p>
    <w:p w:rsidR="00DD17BA" w:rsidRDefault="00DD17BA" w:rsidP="00DD17BA">
      <w:pPr>
        <w:pStyle w:val="berschrift3"/>
        <w:ind w:left="426"/>
      </w:pPr>
      <w:r>
        <w:t>3.3. Wettbewerber</w:t>
      </w:r>
    </w:p>
    <w:p w:rsidR="00DD17BA" w:rsidRDefault="00DD17BA" w:rsidP="00240AD2">
      <w:pPr>
        <w:pStyle w:val="Listenabsatz"/>
        <w:numPr>
          <w:ilvl w:val="0"/>
          <w:numId w:val="8"/>
        </w:numPr>
        <w:spacing w:after="200" w:line="276" w:lineRule="auto"/>
        <w:rPr>
          <w:i/>
        </w:rPr>
      </w:pPr>
      <w:r>
        <w:rPr>
          <w:i/>
        </w:rPr>
        <w:t>Darstellung der wettbewerblichen Gesamtsituation</w:t>
      </w:r>
    </w:p>
    <w:p w:rsidR="00DD17BA" w:rsidRDefault="00DD17BA" w:rsidP="00240AD2">
      <w:pPr>
        <w:pStyle w:val="Listenabsatz"/>
        <w:numPr>
          <w:ilvl w:val="0"/>
          <w:numId w:val="8"/>
        </w:numPr>
        <w:spacing w:after="200" w:line="276" w:lineRule="auto"/>
        <w:rPr>
          <w:i/>
        </w:rPr>
      </w:pPr>
      <w:r>
        <w:rPr>
          <w:i/>
        </w:rPr>
        <w:t>direkte und indirekte Wettbewerber bzw. Substitute</w:t>
      </w:r>
    </w:p>
    <w:p w:rsidR="00DD17BA" w:rsidRDefault="00DD17BA" w:rsidP="00240AD2">
      <w:pPr>
        <w:pStyle w:val="Listenabsatz"/>
        <w:numPr>
          <w:ilvl w:val="0"/>
          <w:numId w:val="8"/>
        </w:numPr>
        <w:spacing w:after="200" w:line="276" w:lineRule="auto"/>
        <w:rPr>
          <w:i/>
        </w:rPr>
      </w:pPr>
      <w:r>
        <w:rPr>
          <w:i/>
        </w:rPr>
        <w:t xml:space="preserve">Strategie zur Sicherung der Alleinstellung </w:t>
      </w:r>
      <w:proofErr w:type="spellStart"/>
      <w:r>
        <w:rPr>
          <w:i/>
        </w:rPr>
        <w:t>ggü</w:t>
      </w:r>
      <w:proofErr w:type="spellEnd"/>
      <w:r>
        <w:rPr>
          <w:i/>
        </w:rPr>
        <w:t>. den Wettbewerbern</w:t>
      </w:r>
    </w:p>
    <w:p w:rsidR="00DD17BA" w:rsidRDefault="00DD17BA" w:rsidP="00DD17BA">
      <w:pPr>
        <w:pStyle w:val="berschrift3"/>
        <w:ind w:left="426"/>
      </w:pPr>
      <w:r>
        <w:t>3.4. Marketing und Markteintrittsstrategie</w:t>
      </w:r>
    </w:p>
    <w:p w:rsidR="00DD17BA" w:rsidRDefault="00DD17BA" w:rsidP="00240AD2">
      <w:pPr>
        <w:pStyle w:val="Listenabsatz"/>
        <w:numPr>
          <w:ilvl w:val="0"/>
          <w:numId w:val="9"/>
        </w:numPr>
        <w:spacing w:after="200" w:line="276" w:lineRule="auto"/>
        <w:rPr>
          <w:i/>
        </w:rPr>
      </w:pPr>
      <w:r>
        <w:rPr>
          <w:i/>
        </w:rPr>
        <w:t>Segmentierung der Zielgruppe(n)</w:t>
      </w:r>
    </w:p>
    <w:p w:rsidR="00DD17BA" w:rsidRDefault="00DD17BA" w:rsidP="00240AD2">
      <w:pPr>
        <w:pStyle w:val="Listenabsatz"/>
        <w:numPr>
          <w:ilvl w:val="0"/>
          <w:numId w:val="9"/>
        </w:numPr>
        <w:spacing w:after="200" w:line="276" w:lineRule="auto"/>
        <w:rPr>
          <w:i/>
        </w:rPr>
      </w:pPr>
      <w:r>
        <w:rPr>
          <w:i/>
        </w:rPr>
        <w:t>Mögliche Markteintrittsbarrieren</w:t>
      </w:r>
    </w:p>
    <w:p w:rsidR="00DD17BA" w:rsidRDefault="00DD17BA" w:rsidP="00240AD2">
      <w:pPr>
        <w:pStyle w:val="Listenabsatz"/>
        <w:numPr>
          <w:ilvl w:val="0"/>
          <w:numId w:val="9"/>
        </w:numPr>
        <w:spacing w:after="200" w:line="276" w:lineRule="auto"/>
        <w:rPr>
          <w:i/>
        </w:rPr>
      </w:pPr>
      <w:r>
        <w:rPr>
          <w:i/>
        </w:rPr>
        <w:t xml:space="preserve">Markteintrittsstrategie, ggf. strategische Partnerschaften und Pilotkunden </w:t>
      </w:r>
      <w:proofErr w:type="gramStart"/>
      <w:r>
        <w:rPr>
          <w:i/>
        </w:rPr>
        <w:t>erläutern ,</w:t>
      </w:r>
      <w:proofErr w:type="gramEnd"/>
      <w:r>
        <w:rPr>
          <w:i/>
        </w:rPr>
        <w:t xml:space="preserve"> Produkt- und Preispolitik</w:t>
      </w:r>
    </w:p>
    <w:p w:rsidR="00DD17BA" w:rsidRDefault="00DD17BA" w:rsidP="00240AD2">
      <w:pPr>
        <w:pStyle w:val="Listenabsatz"/>
        <w:numPr>
          <w:ilvl w:val="0"/>
          <w:numId w:val="9"/>
        </w:numPr>
        <w:spacing w:after="200" w:line="276" w:lineRule="auto"/>
        <w:rPr>
          <w:i/>
        </w:rPr>
      </w:pPr>
      <w:r>
        <w:rPr>
          <w:i/>
        </w:rPr>
        <w:t>Kommunikations- und Vertriebspolitik</w:t>
      </w:r>
    </w:p>
    <w:p w:rsidR="00DD17BA" w:rsidRDefault="00DD17BA" w:rsidP="00DD17BA">
      <w:pPr>
        <w:pStyle w:val="Listenabsatz"/>
        <w:ind w:left="1440"/>
      </w:pPr>
    </w:p>
    <w:p w:rsidR="00DD17BA" w:rsidRDefault="00DD17BA" w:rsidP="00240AD2">
      <w:pPr>
        <w:pStyle w:val="berschrift2"/>
        <w:keepLines w:val="0"/>
        <w:numPr>
          <w:ilvl w:val="0"/>
          <w:numId w:val="2"/>
        </w:numPr>
        <w:spacing w:before="0"/>
        <w:ind w:left="426"/>
      </w:pPr>
      <w:r>
        <w:t>Unternehmensplanung</w:t>
      </w:r>
    </w:p>
    <w:p w:rsidR="00DD17BA" w:rsidRDefault="00DD17BA" w:rsidP="00DD17BA">
      <w:pPr>
        <w:pStyle w:val="berschrift3"/>
        <w:ind w:left="426"/>
        <w:rPr>
          <w:color w:val="4F81BD" w:themeColor="accent1"/>
        </w:rPr>
      </w:pPr>
      <w:r>
        <w:t>4.1. Unternehmensorganisation</w:t>
      </w:r>
    </w:p>
    <w:p w:rsidR="00DD17BA" w:rsidRDefault="00DD17BA" w:rsidP="00240AD2">
      <w:pPr>
        <w:pStyle w:val="Listenabsatz"/>
        <w:numPr>
          <w:ilvl w:val="0"/>
          <w:numId w:val="10"/>
        </w:numPr>
        <w:spacing w:after="200" w:line="276" w:lineRule="auto"/>
        <w:rPr>
          <w:i/>
        </w:rPr>
      </w:pPr>
      <w:r>
        <w:rPr>
          <w:i/>
        </w:rPr>
        <w:t>Geplante oder aktuelle Rechtsform, Gesellschafterverteilung</w:t>
      </w:r>
    </w:p>
    <w:p w:rsidR="00DD17BA" w:rsidRDefault="00DD17BA" w:rsidP="00240AD2">
      <w:pPr>
        <w:pStyle w:val="Listenabsatz"/>
        <w:numPr>
          <w:ilvl w:val="0"/>
          <w:numId w:val="10"/>
        </w:numPr>
        <w:spacing w:after="200" w:line="276" w:lineRule="auto"/>
        <w:rPr>
          <w:i/>
        </w:rPr>
      </w:pPr>
      <w:r>
        <w:rPr>
          <w:i/>
        </w:rPr>
        <w:t>Unternehmensaufbau (Organigramm und Aufgabenverteilung im Unternehmen)</w:t>
      </w:r>
    </w:p>
    <w:p w:rsidR="00DD17BA" w:rsidRDefault="00DD17BA" w:rsidP="00240AD2">
      <w:pPr>
        <w:pStyle w:val="Listenabsatz"/>
        <w:numPr>
          <w:ilvl w:val="0"/>
          <w:numId w:val="10"/>
        </w:numPr>
        <w:spacing w:after="200" w:line="276" w:lineRule="auto"/>
        <w:rPr>
          <w:i/>
        </w:rPr>
      </w:pPr>
      <w:r>
        <w:rPr>
          <w:i/>
        </w:rPr>
        <w:t>ggf. Standortwahl bzw. -faktoren</w:t>
      </w:r>
    </w:p>
    <w:p w:rsidR="00DD17BA" w:rsidRDefault="00DD17BA" w:rsidP="00240AD2">
      <w:pPr>
        <w:pStyle w:val="Listenabsatz"/>
        <w:numPr>
          <w:ilvl w:val="0"/>
          <w:numId w:val="10"/>
        </w:numPr>
        <w:spacing w:after="200" w:line="276" w:lineRule="auto"/>
        <w:rPr>
          <w:i/>
        </w:rPr>
      </w:pPr>
      <w:r>
        <w:rPr>
          <w:i/>
        </w:rPr>
        <w:t>Darstellung Beirat oder Advisory Board</w:t>
      </w:r>
    </w:p>
    <w:p w:rsidR="00DD17BA" w:rsidRDefault="00DD17BA" w:rsidP="00DD17BA">
      <w:pPr>
        <w:pStyle w:val="berschrift3"/>
        <w:ind w:left="426"/>
      </w:pPr>
      <w:r>
        <w:t>4.2. Finanzplanung</w:t>
      </w:r>
    </w:p>
    <w:p w:rsidR="00DD17BA" w:rsidRDefault="00DD17BA" w:rsidP="00240AD2">
      <w:pPr>
        <w:pStyle w:val="Listenabsatz"/>
        <w:numPr>
          <w:ilvl w:val="0"/>
          <w:numId w:val="11"/>
        </w:numPr>
        <w:spacing w:after="200" w:line="276" w:lineRule="auto"/>
        <w:rPr>
          <w:i/>
        </w:rPr>
      </w:pPr>
      <w:r>
        <w:rPr>
          <w:i/>
        </w:rPr>
        <w:t xml:space="preserve">Darstellung und Erläuterung des Erlösmodells, inkl. </w:t>
      </w:r>
      <w:proofErr w:type="spellStart"/>
      <w:r>
        <w:rPr>
          <w:i/>
        </w:rPr>
        <w:t>Preisherleitung</w:t>
      </w:r>
      <w:proofErr w:type="spellEnd"/>
    </w:p>
    <w:p w:rsidR="00DD17BA" w:rsidRDefault="00DD17BA" w:rsidP="00240AD2">
      <w:pPr>
        <w:pStyle w:val="Listenabsatz"/>
        <w:numPr>
          <w:ilvl w:val="0"/>
          <w:numId w:val="11"/>
        </w:numPr>
        <w:spacing w:after="200" w:line="276" w:lineRule="auto"/>
        <w:rPr>
          <w:i/>
        </w:rPr>
      </w:pPr>
      <w:r>
        <w:rPr>
          <w:i/>
        </w:rPr>
        <w:t>Darstellung des Finanzierungsbedarfs und Strategie zur Deckung des Finanzierungsbedarfs bis zum Break-even</w:t>
      </w:r>
    </w:p>
    <w:p w:rsidR="00DD17BA" w:rsidRDefault="00DD17BA" w:rsidP="00240AD2">
      <w:pPr>
        <w:pStyle w:val="Listenabsatz"/>
        <w:numPr>
          <w:ilvl w:val="0"/>
          <w:numId w:val="11"/>
        </w:numPr>
        <w:spacing w:after="200" w:line="276" w:lineRule="auto"/>
        <w:rPr>
          <w:i/>
        </w:rPr>
      </w:pPr>
      <w:r>
        <w:rPr>
          <w:i/>
        </w:rPr>
        <w:t>Gewinn- und Verlustrechnung (3 Jahre)</w:t>
      </w:r>
    </w:p>
    <w:p w:rsidR="00DD17BA" w:rsidRDefault="00DD17BA" w:rsidP="00240AD2">
      <w:pPr>
        <w:pStyle w:val="Listenabsatz"/>
        <w:numPr>
          <w:ilvl w:val="0"/>
          <w:numId w:val="11"/>
        </w:numPr>
        <w:spacing w:after="200" w:line="276" w:lineRule="auto"/>
        <w:rPr>
          <w:i/>
        </w:rPr>
      </w:pPr>
      <w:r>
        <w:rPr>
          <w:i/>
        </w:rPr>
        <w:t>Liquiditätsplanung (3 Jahre)</w:t>
      </w:r>
    </w:p>
    <w:p w:rsidR="00DD17BA" w:rsidRDefault="00DD17BA" w:rsidP="00DD17BA">
      <w:pPr>
        <w:pStyle w:val="berschrift3"/>
        <w:ind w:left="426"/>
      </w:pPr>
      <w:r>
        <w:lastRenderedPageBreak/>
        <w:t>4.3. Chancen und Risiken</w:t>
      </w:r>
    </w:p>
    <w:p w:rsidR="00DD17BA" w:rsidRDefault="00DD17BA" w:rsidP="00240AD2">
      <w:pPr>
        <w:pStyle w:val="Listenabsatz"/>
        <w:numPr>
          <w:ilvl w:val="0"/>
          <w:numId w:val="12"/>
        </w:numPr>
        <w:spacing w:after="200" w:line="276" w:lineRule="auto"/>
        <w:rPr>
          <w:i/>
        </w:rPr>
      </w:pPr>
      <w:r>
        <w:rPr>
          <w:i/>
        </w:rPr>
        <w:t>SWOT Analyse</w:t>
      </w:r>
    </w:p>
    <w:p w:rsidR="00DD17BA" w:rsidRDefault="00DD17BA" w:rsidP="00240AD2">
      <w:pPr>
        <w:pStyle w:val="berschrift2"/>
        <w:keepLines w:val="0"/>
        <w:numPr>
          <w:ilvl w:val="0"/>
          <w:numId w:val="13"/>
        </w:numPr>
        <w:spacing w:before="0"/>
      </w:pPr>
      <w:r>
        <w:t>Anhang</w:t>
      </w:r>
    </w:p>
    <w:p w:rsidR="00DD17BA" w:rsidRDefault="00DD17BA" w:rsidP="00240AD2">
      <w:pPr>
        <w:pStyle w:val="Listenabsatz"/>
        <w:numPr>
          <w:ilvl w:val="0"/>
          <w:numId w:val="12"/>
        </w:numPr>
        <w:spacing w:after="200" w:line="276" w:lineRule="auto"/>
        <w:rPr>
          <w:i/>
        </w:rPr>
      </w:pPr>
      <w:r>
        <w:rPr>
          <w:i/>
        </w:rPr>
        <w:t>ggf. weiterführende Informationen zur Finanzplanung (</w:t>
      </w:r>
      <w:proofErr w:type="gramStart"/>
      <w:r>
        <w:rPr>
          <w:i/>
        </w:rPr>
        <w:t>Szenarien,  Investitionen</w:t>
      </w:r>
      <w:proofErr w:type="gramEnd"/>
      <w:r>
        <w:rPr>
          <w:i/>
        </w:rPr>
        <w:t>, etc. )</w:t>
      </w:r>
    </w:p>
    <w:p w:rsidR="00DD17BA" w:rsidRDefault="00DD17BA" w:rsidP="00240AD2">
      <w:pPr>
        <w:pStyle w:val="Listenabsatz"/>
        <w:numPr>
          <w:ilvl w:val="0"/>
          <w:numId w:val="12"/>
        </w:numPr>
        <w:spacing w:after="200" w:line="276" w:lineRule="auto"/>
        <w:rPr>
          <w:i/>
          <w:lang w:val="en-US"/>
        </w:rPr>
      </w:pPr>
      <w:proofErr w:type="spellStart"/>
      <w:proofErr w:type="gramStart"/>
      <w:r>
        <w:rPr>
          <w:i/>
          <w:lang w:val="en-US"/>
        </w:rPr>
        <w:t>ggf</w:t>
      </w:r>
      <w:proofErr w:type="spellEnd"/>
      <w:proofErr w:type="gramEnd"/>
      <w:r>
        <w:rPr>
          <w:i/>
          <w:lang w:val="en-US"/>
        </w:rPr>
        <w:t>. Letters of Intent</w:t>
      </w:r>
    </w:p>
    <w:p w:rsidR="00DD17BA" w:rsidRDefault="00DD17BA" w:rsidP="00240AD2">
      <w:pPr>
        <w:pStyle w:val="Listenabsatz"/>
        <w:numPr>
          <w:ilvl w:val="0"/>
          <w:numId w:val="12"/>
        </w:numPr>
        <w:spacing w:after="200" w:line="276" w:lineRule="auto"/>
        <w:rPr>
          <w:i/>
          <w:lang w:val="en-US"/>
        </w:rPr>
      </w:pPr>
      <w:proofErr w:type="spellStart"/>
      <w:proofErr w:type="gramStart"/>
      <w:r>
        <w:rPr>
          <w:i/>
          <w:lang w:val="en-US"/>
        </w:rPr>
        <w:t>ggf</w:t>
      </w:r>
      <w:proofErr w:type="spellEnd"/>
      <w:proofErr w:type="gramEnd"/>
      <w:r>
        <w:rPr>
          <w:i/>
          <w:lang w:val="en-US"/>
        </w:rPr>
        <w:t xml:space="preserve">. </w:t>
      </w:r>
      <w:proofErr w:type="spellStart"/>
      <w:r>
        <w:rPr>
          <w:i/>
          <w:lang w:val="en-US"/>
        </w:rPr>
        <w:t>Studien</w:t>
      </w:r>
      <w:proofErr w:type="spellEnd"/>
    </w:p>
    <w:p w:rsidR="00A92EBC" w:rsidRDefault="00A92EBC" w:rsidP="00A90EA6">
      <w:pPr>
        <w:pStyle w:val="Default"/>
        <w:outlineLvl w:val="0"/>
        <w:rPr>
          <w:b/>
          <w:bCs/>
          <w:sz w:val="22"/>
          <w:szCs w:val="22"/>
        </w:rPr>
      </w:pPr>
      <w:bookmarkStart w:id="0" w:name="_GoBack"/>
      <w:bookmarkEnd w:id="0"/>
    </w:p>
    <w:sectPr w:rsidR="00A92EBC" w:rsidSect="00586C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AD2" w:rsidRDefault="00240AD2">
      <w:r>
        <w:separator/>
      </w:r>
    </w:p>
  </w:endnote>
  <w:endnote w:type="continuationSeparator" w:id="0">
    <w:p w:rsidR="00240AD2" w:rsidRDefault="0024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BF8" w:rsidRDefault="00E54BF8" w:rsidP="00E8712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54BF8" w:rsidRDefault="00E54BF8" w:rsidP="00E8712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BF8" w:rsidRDefault="00E54BF8" w:rsidP="00E8712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D17BA">
      <w:rPr>
        <w:rStyle w:val="Seitenzahl"/>
        <w:noProof/>
      </w:rPr>
      <w:t>2</w:t>
    </w:r>
    <w:r>
      <w:rPr>
        <w:rStyle w:val="Seitenzahl"/>
      </w:rPr>
      <w:fldChar w:fldCharType="end"/>
    </w:r>
  </w:p>
  <w:p w:rsidR="00E54BF8" w:rsidRDefault="00E54BF8" w:rsidP="00E87126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C01" w:rsidRDefault="00586C01" w:rsidP="00586C01">
    <w:pPr>
      <w:pStyle w:val="Fuzeile"/>
      <w:spacing w:after="120"/>
    </w:pPr>
    <w:r>
      <w:rPr>
        <w:noProof/>
      </w:rPr>
      <w:drawing>
        <wp:inline distT="0" distB="0" distL="0" distR="0" wp14:anchorId="5BD4E798" wp14:editId="11C5A23D">
          <wp:extent cx="1065600" cy="1080000"/>
          <wp:effectExtent l="0" t="0" r="1270" b="6350"/>
          <wp:docPr id="46" name="Grafi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DE V Kofinanziert von der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6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5EDC6D7" wp14:editId="6DF20749">
          <wp:extent cx="1159934" cy="780449"/>
          <wp:effectExtent l="0" t="0" r="2540" b="635"/>
          <wp:docPr id="47" name="Grafi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tJ_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638" cy="785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6C01" w:rsidRDefault="00586C01" w:rsidP="00586C01">
    <w:pPr>
      <w:pStyle w:val="Fuzeile"/>
      <w:ind w:right="141"/>
      <w:rPr>
        <w:rFonts w:cs="Arial"/>
        <w:color w:val="1F497D"/>
        <w:sz w:val="16"/>
        <w:szCs w:val="20"/>
      </w:rPr>
    </w:pPr>
  </w:p>
  <w:p w:rsidR="00586C01" w:rsidRPr="00A441BF" w:rsidRDefault="00586C01" w:rsidP="00586C01">
    <w:pPr>
      <w:pStyle w:val="Fuzeile"/>
      <w:ind w:right="141"/>
      <w:rPr>
        <w:rFonts w:cs="Arial"/>
        <w:color w:val="1F497D"/>
        <w:sz w:val="16"/>
        <w:szCs w:val="20"/>
      </w:rPr>
    </w:pPr>
    <w:r w:rsidRPr="00A441BF">
      <w:rPr>
        <w:rFonts w:cs="Arial"/>
        <w:color w:val="1F497D"/>
        <w:sz w:val="16"/>
        <w:szCs w:val="20"/>
      </w:rPr>
      <w:t>Die Europäische Union fördert zusammen mit dem Bundesministerium für Wirtschaft und Klimaschutz über den Europäi</w:t>
    </w:r>
    <w:r>
      <w:rPr>
        <w:rFonts w:cs="Arial"/>
        <w:color w:val="1F497D"/>
        <w:sz w:val="16"/>
        <w:szCs w:val="20"/>
      </w:rPr>
      <w:softHyphen/>
    </w:r>
    <w:r w:rsidRPr="00A441BF">
      <w:rPr>
        <w:rFonts w:cs="Arial"/>
        <w:color w:val="1F497D"/>
        <w:sz w:val="16"/>
        <w:szCs w:val="20"/>
      </w:rPr>
      <w:t>schen Sozialfonds Plus (ESF Plus) das Programm „Existenzgründungen aus der Wissenschaft (EXIST)“ in Deutschland</w:t>
    </w:r>
  </w:p>
  <w:p w:rsidR="00586C01" w:rsidRPr="00A441BF" w:rsidRDefault="00586C01" w:rsidP="00586C01">
    <w:pPr>
      <w:pStyle w:val="Fuzeile"/>
      <w:ind w:right="360"/>
      <w:rPr>
        <w:rFonts w:cs="Arial"/>
        <w:color w:val="1F497D"/>
        <w:sz w:val="16"/>
        <w:szCs w:val="20"/>
      </w:rPr>
    </w:pPr>
  </w:p>
  <w:p w:rsidR="00586C01" w:rsidRPr="00A441BF" w:rsidRDefault="00586C01" w:rsidP="00586C01">
    <w:pPr>
      <w:pStyle w:val="Fuzeile"/>
      <w:ind w:right="360"/>
      <w:rPr>
        <w:sz w:val="20"/>
      </w:rPr>
    </w:pPr>
    <w:r w:rsidRPr="00A441BF">
      <w:rPr>
        <w:rFonts w:cs="Arial"/>
        <w:color w:val="1F497D"/>
        <w:sz w:val="16"/>
        <w:szCs w:val="20"/>
      </w:rPr>
      <w:t>Mit der Durchführung der Fördermaßnahme beauftragt: Projektträger Jülich</w:t>
    </w:r>
  </w:p>
  <w:p w:rsidR="00586C01" w:rsidRDefault="00586C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AD2" w:rsidRDefault="00240AD2">
      <w:r>
        <w:separator/>
      </w:r>
    </w:p>
  </w:footnote>
  <w:footnote w:type="continuationSeparator" w:id="0">
    <w:p w:rsidR="00240AD2" w:rsidRDefault="00240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EBC" w:rsidRDefault="00A92E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EBC" w:rsidRDefault="00A92EB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EBC" w:rsidRDefault="00A92E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4F36"/>
    <w:multiLevelType w:val="hybridMultilevel"/>
    <w:tmpl w:val="07580EC4"/>
    <w:lvl w:ilvl="0" w:tplc="60FAE51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0892"/>
    <w:multiLevelType w:val="hybridMultilevel"/>
    <w:tmpl w:val="6D16604C"/>
    <w:lvl w:ilvl="0" w:tplc="85BE570A">
      <w:start w:val="1"/>
      <w:numFmt w:val="upp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2FC4"/>
    <w:multiLevelType w:val="hybridMultilevel"/>
    <w:tmpl w:val="54D24C56"/>
    <w:lvl w:ilvl="0" w:tplc="60FAE51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F18AF"/>
    <w:multiLevelType w:val="hybridMultilevel"/>
    <w:tmpl w:val="CEBC8D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E2049"/>
    <w:multiLevelType w:val="hybridMultilevel"/>
    <w:tmpl w:val="2A1CE47C"/>
    <w:lvl w:ilvl="0" w:tplc="60FAE51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EF6AA6"/>
    <w:multiLevelType w:val="hybridMultilevel"/>
    <w:tmpl w:val="572A5194"/>
    <w:lvl w:ilvl="0" w:tplc="60FAE51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F2723"/>
    <w:multiLevelType w:val="hybridMultilevel"/>
    <w:tmpl w:val="2D3829B4"/>
    <w:lvl w:ilvl="0" w:tplc="60FAE51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62BD2"/>
    <w:multiLevelType w:val="hybridMultilevel"/>
    <w:tmpl w:val="A78C4F80"/>
    <w:lvl w:ilvl="0" w:tplc="60FAE51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866CB"/>
    <w:multiLevelType w:val="hybridMultilevel"/>
    <w:tmpl w:val="91E21334"/>
    <w:lvl w:ilvl="0" w:tplc="60FAE51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3195"/>
    <w:multiLevelType w:val="hybridMultilevel"/>
    <w:tmpl w:val="DD382DF4"/>
    <w:lvl w:ilvl="0" w:tplc="60FAE51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53136"/>
    <w:multiLevelType w:val="hybridMultilevel"/>
    <w:tmpl w:val="51C8FAA8"/>
    <w:lvl w:ilvl="0" w:tplc="0407000F">
      <w:start w:val="1"/>
      <w:numFmt w:val="bullet"/>
      <w:pStyle w:val="Aufzhlung1"/>
      <w:lvlText w:val="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b w:val="0"/>
        <w:i w:val="0"/>
        <w:sz w:val="19"/>
        <w:szCs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41050"/>
    <w:multiLevelType w:val="hybridMultilevel"/>
    <w:tmpl w:val="FD1CD0D6"/>
    <w:lvl w:ilvl="0" w:tplc="60FAE51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166E6"/>
    <w:multiLevelType w:val="hybridMultilevel"/>
    <w:tmpl w:val="A29CA5E6"/>
    <w:lvl w:ilvl="0" w:tplc="60FAE51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84"/>
  <w:hyphenationZone w:val="280"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59"/>
    <w:rsid w:val="00000845"/>
    <w:rsid w:val="00001F75"/>
    <w:rsid w:val="00030EAD"/>
    <w:rsid w:val="00033B0C"/>
    <w:rsid w:val="00041097"/>
    <w:rsid w:val="00064777"/>
    <w:rsid w:val="00065BDB"/>
    <w:rsid w:val="00070C78"/>
    <w:rsid w:val="00073DA2"/>
    <w:rsid w:val="00084376"/>
    <w:rsid w:val="00084404"/>
    <w:rsid w:val="0008474D"/>
    <w:rsid w:val="000979D3"/>
    <w:rsid w:val="000A5DC3"/>
    <w:rsid w:val="000B35C7"/>
    <w:rsid w:val="000B48B1"/>
    <w:rsid w:val="000C7F50"/>
    <w:rsid w:val="000E4B67"/>
    <w:rsid w:val="000F06D2"/>
    <w:rsid w:val="000F35D0"/>
    <w:rsid w:val="000F6F20"/>
    <w:rsid w:val="00102ABA"/>
    <w:rsid w:val="00110FF7"/>
    <w:rsid w:val="0011372F"/>
    <w:rsid w:val="001206FC"/>
    <w:rsid w:val="00127723"/>
    <w:rsid w:val="00136F4C"/>
    <w:rsid w:val="001856B0"/>
    <w:rsid w:val="001A689C"/>
    <w:rsid w:val="001A7999"/>
    <w:rsid w:val="001B178F"/>
    <w:rsid w:val="001B1B2D"/>
    <w:rsid w:val="001B258A"/>
    <w:rsid w:val="001B7CEF"/>
    <w:rsid w:val="001C4606"/>
    <w:rsid w:val="001E70CC"/>
    <w:rsid w:val="001F0162"/>
    <w:rsid w:val="00201758"/>
    <w:rsid w:val="002018F9"/>
    <w:rsid w:val="00202AA3"/>
    <w:rsid w:val="002106D4"/>
    <w:rsid w:val="0021496B"/>
    <w:rsid w:val="00221025"/>
    <w:rsid w:val="002227AE"/>
    <w:rsid w:val="00222E90"/>
    <w:rsid w:val="00236D9F"/>
    <w:rsid w:val="00240AD2"/>
    <w:rsid w:val="00241A64"/>
    <w:rsid w:val="002528E9"/>
    <w:rsid w:val="00253580"/>
    <w:rsid w:val="00263D92"/>
    <w:rsid w:val="002775ED"/>
    <w:rsid w:val="00277CCD"/>
    <w:rsid w:val="0028058D"/>
    <w:rsid w:val="002856B0"/>
    <w:rsid w:val="00286498"/>
    <w:rsid w:val="00290B2E"/>
    <w:rsid w:val="002940D4"/>
    <w:rsid w:val="002A414F"/>
    <w:rsid w:val="002A4487"/>
    <w:rsid w:val="002C1ECE"/>
    <w:rsid w:val="002C2A38"/>
    <w:rsid w:val="002D3457"/>
    <w:rsid w:val="002E0836"/>
    <w:rsid w:val="002F11CF"/>
    <w:rsid w:val="002F649B"/>
    <w:rsid w:val="00307458"/>
    <w:rsid w:val="00311394"/>
    <w:rsid w:val="0031246B"/>
    <w:rsid w:val="00317DFC"/>
    <w:rsid w:val="0033321D"/>
    <w:rsid w:val="00334DC1"/>
    <w:rsid w:val="00347395"/>
    <w:rsid w:val="0035120E"/>
    <w:rsid w:val="00355581"/>
    <w:rsid w:val="0036262C"/>
    <w:rsid w:val="003645AB"/>
    <w:rsid w:val="003728C9"/>
    <w:rsid w:val="003736DF"/>
    <w:rsid w:val="0037624F"/>
    <w:rsid w:val="003775AA"/>
    <w:rsid w:val="0038163F"/>
    <w:rsid w:val="003824BE"/>
    <w:rsid w:val="003A6EE7"/>
    <w:rsid w:val="003B09B4"/>
    <w:rsid w:val="003C0809"/>
    <w:rsid w:val="003C354B"/>
    <w:rsid w:val="003D7BB8"/>
    <w:rsid w:val="003E2BC7"/>
    <w:rsid w:val="003E3219"/>
    <w:rsid w:val="003E412F"/>
    <w:rsid w:val="003E7D1F"/>
    <w:rsid w:val="003F64F8"/>
    <w:rsid w:val="00403AAC"/>
    <w:rsid w:val="00403D2C"/>
    <w:rsid w:val="0041166B"/>
    <w:rsid w:val="0042700D"/>
    <w:rsid w:val="00440400"/>
    <w:rsid w:val="00442CC7"/>
    <w:rsid w:val="004437D7"/>
    <w:rsid w:val="00452531"/>
    <w:rsid w:val="00465B34"/>
    <w:rsid w:val="0048392F"/>
    <w:rsid w:val="004862C7"/>
    <w:rsid w:val="00497291"/>
    <w:rsid w:val="004A718D"/>
    <w:rsid w:val="004B3553"/>
    <w:rsid w:val="004B4123"/>
    <w:rsid w:val="004B5C4F"/>
    <w:rsid w:val="004C5B61"/>
    <w:rsid w:val="004D1066"/>
    <w:rsid w:val="004E135E"/>
    <w:rsid w:val="005158CF"/>
    <w:rsid w:val="00517C15"/>
    <w:rsid w:val="005239A8"/>
    <w:rsid w:val="0053232C"/>
    <w:rsid w:val="0053275D"/>
    <w:rsid w:val="005333B6"/>
    <w:rsid w:val="00533B9C"/>
    <w:rsid w:val="00535003"/>
    <w:rsid w:val="00535EC9"/>
    <w:rsid w:val="00554B35"/>
    <w:rsid w:val="00566A35"/>
    <w:rsid w:val="005747C6"/>
    <w:rsid w:val="00581837"/>
    <w:rsid w:val="00585FFC"/>
    <w:rsid w:val="00586C01"/>
    <w:rsid w:val="005A236B"/>
    <w:rsid w:val="005A310A"/>
    <w:rsid w:val="005A5B9F"/>
    <w:rsid w:val="005A6CCD"/>
    <w:rsid w:val="005B2982"/>
    <w:rsid w:val="005B7159"/>
    <w:rsid w:val="005B7C22"/>
    <w:rsid w:val="005C09E6"/>
    <w:rsid w:val="005C64DD"/>
    <w:rsid w:val="005E303E"/>
    <w:rsid w:val="00602DF4"/>
    <w:rsid w:val="006046E3"/>
    <w:rsid w:val="006117C0"/>
    <w:rsid w:val="00616178"/>
    <w:rsid w:val="006174E6"/>
    <w:rsid w:val="00624B3E"/>
    <w:rsid w:val="0062692C"/>
    <w:rsid w:val="00632267"/>
    <w:rsid w:val="00632BEB"/>
    <w:rsid w:val="0063310C"/>
    <w:rsid w:val="00634FF8"/>
    <w:rsid w:val="00643217"/>
    <w:rsid w:val="00643CFB"/>
    <w:rsid w:val="00650178"/>
    <w:rsid w:val="00662AC5"/>
    <w:rsid w:val="0066506F"/>
    <w:rsid w:val="00681AB7"/>
    <w:rsid w:val="00681CC6"/>
    <w:rsid w:val="00682385"/>
    <w:rsid w:val="00691C38"/>
    <w:rsid w:val="0069240A"/>
    <w:rsid w:val="00692B43"/>
    <w:rsid w:val="00693D08"/>
    <w:rsid w:val="00694633"/>
    <w:rsid w:val="00695482"/>
    <w:rsid w:val="006B08C8"/>
    <w:rsid w:val="006C4BA2"/>
    <w:rsid w:val="006C75B7"/>
    <w:rsid w:val="006D505B"/>
    <w:rsid w:val="006E12B3"/>
    <w:rsid w:val="006E17CD"/>
    <w:rsid w:val="006E21FF"/>
    <w:rsid w:val="006E350A"/>
    <w:rsid w:val="006F26D1"/>
    <w:rsid w:val="0070049C"/>
    <w:rsid w:val="00700C51"/>
    <w:rsid w:val="0070523A"/>
    <w:rsid w:val="00714CC9"/>
    <w:rsid w:val="00721EB2"/>
    <w:rsid w:val="007222A0"/>
    <w:rsid w:val="00722F1D"/>
    <w:rsid w:val="00731DFC"/>
    <w:rsid w:val="007328BE"/>
    <w:rsid w:val="00732E8B"/>
    <w:rsid w:val="00736C67"/>
    <w:rsid w:val="00740BDE"/>
    <w:rsid w:val="007534D1"/>
    <w:rsid w:val="0075737B"/>
    <w:rsid w:val="00766500"/>
    <w:rsid w:val="0076658F"/>
    <w:rsid w:val="00783A21"/>
    <w:rsid w:val="00791250"/>
    <w:rsid w:val="0079388C"/>
    <w:rsid w:val="007A269E"/>
    <w:rsid w:val="007A71A7"/>
    <w:rsid w:val="007F002F"/>
    <w:rsid w:val="007F59A7"/>
    <w:rsid w:val="007F6443"/>
    <w:rsid w:val="007F672C"/>
    <w:rsid w:val="007F6969"/>
    <w:rsid w:val="00802630"/>
    <w:rsid w:val="00807238"/>
    <w:rsid w:val="00810AB2"/>
    <w:rsid w:val="00813B3C"/>
    <w:rsid w:val="008146A1"/>
    <w:rsid w:val="00814780"/>
    <w:rsid w:val="00837282"/>
    <w:rsid w:val="00853C80"/>
    <w:rsid w:val="00855B4A"/>
    <w:rsid w:val="0085640E"/>
    <w:rsid w:val="00857309"/>
    <w:rsid w:val="00860888"/>
    <w:rsid w:val="00876110"/>
    <w:rsid w:val="00880F6C"/>
    <w:rsid w:val="00882732"/>
    <w:rsid w:val="008860B2"/>
    <w:rsid w:val="00890896"/>
    <w:rsid w:val="008A3FC4"/>
    <w:rsid w:val="008A4A50"/>
    <w:rsid w:val="008A7072"/>
    <w:rsid w:val="008B0B9F"/>
    <w:rsid w:val="008B581D"/>
    <w:rsid w:val="008E0F3D"/>
    <w:rsid w:val="008E7169"/>
    <w:rsid w:val="009033B2"/>
    <w:rsid w:val="009039B5"/>
    <w:rsid w:val="009114E6"/>
    <w:rsid w:val="00930200"/>
    <w:rsid w:val="00935718"/>
    <w:rsid w:val="00935F0C"/>
    <w:rsid w:val="0095294E"/>
    <w:rsid w:val="00952AFA"/>
    <w:rsid w:val="00952D6C"/>
    <w:rsid w:val="009537E1"/>
    <w:rsid w:val="00972235"/>
    <w:rsid w:val="00982D3F"/>
    <w:rsid w:val="00983DCE"/>
    <w:rsid w:val="00985310"/>
    <w:rsid w:val="00986C04"/>
    <w:rsid w:val="00987B7E"/>
    <w:rsid w:val="009A1FA3"/>
    <w:rsid w:val="009A6995"/>
    <w:rsid w:val="009B3E70"/>
    <w:rsid w:val="009C0C05"/>
    <w:rsid w:val="009C3F00"/>
    <w:rsid w:val="009C61BA"/>
    <w:rsid w:val="009D09C8"/>
    <w:rsid w:val="009D131B"/>
    <w:rsid w:val="009D47B3"/>
    <w:rsid w:val="009D5680"/>
    <w:rsid w:val="009D65A4"/>
    <w:rsid w:val="009D7939"/>
    <w:rsid w:val="009E0B4D"/>
    <w:rsid w:val="009F2186"/>
    <w:rsid w:val="009F4081"/>
    <w:rsid w:val="00A02C3F"/>
    <w:rsid w:val="00A05B28"/>
    <w:rsid w:val="00A22F61"/>
    <w:rsid w:val="00A23FD8"/>
    <w:rsid w:val="00A25436"/>
    <w:rsid w:val="00A2714B"/>
    <w:rsid w:val="00A31CE5"/>
    <w:rsid w:val="00A5256F"/>
    <w:rsid w:val="00A5409A"/>
    <w:rsid w:val="00A55845"/>
    <w:rsid w:val="00A60058"/>
    <w:rsid w:val="00A60EA7"/>
    <w:rsid w:val="00A74187"/>
    <w:rsid w:val="00A75FDF"/>
    <w:rsid w:val="00A7668B"/>
    <w:rsid w:val="00A77953"/>
    <w:rsid w:val="00A90EA6"/>
    <w:rsid w:val="00A91830"/>
    <w:rsid w:val="00A92EBC"/>
    <w:rsid w:val="00A948EB"/>
    <w:rsid w:val="00AA3108"/>
    <w:rsid w:val="00AA6E13"/>
    <w:rsid w:val="00AA7956"/>
    <w:rsid w:val="00AB51AA"/>
    <w:rsid w:val="00AC141D"/>
    <w:rsid w:val="00AD11C0"/>
    <w:rsid w:val="00AE5B7C"/>
    <w:rsid w:val="00B177A9"/>
    <w:rsid w:val="00B23EEE"/>
    <w:rsid w:val="00B23FCD"/>
    <w:rsid w:val="00B2688F"/>
    <w:rsid w:val="00B26BDD"/>
    <w:rsid w:val="00B31252"/>
    <w:rsid w:val="00B37714"/>
    <w:rsid w:val="00B45559"/>
    <w:rsid w:val="00B56097"/>
    <w:rsid w:val="00B56D2C"/>
    <w:rsid w:val="00B711F2"/>
    <w:rsid w:val="00B71ADC"/>
    <w:rsid w:val="00B912EE"/>
    <w:rsid w:val="00B926D6"/>
    <w:rsid w:val="00B94D9A"/>
    <w:rsid w:val="00B9775D"/>
    <w:rsid w:val="00B97B20"/>
    <w:rsid w:val="00BA27FF"/>
    <w:rsid w:val="00BA4CB6"/>
    <w:rsid w:val="00BB56E8"/>
    <w:rsid w:val="00BC2A02"/>
    <w:rsid w:val="00BD165D"/>
    <w:rsid w:val="00BD16E6"/>
    <w:rsid w:val="00BD3429"/>
    <w:rsid w:val="00BE2D9C"/>
    <w:rsid w:val="00BE7381"/>
    <w:rsid w:val="00BF5E66"/>
    <w:rsid w:val="00BF66C6"/>
    <w:rsid w:val="00BF6830"/>
    <w:rsid w:val="00BF698D"/>
    <w:rsid w:val="00C12B0B"/>
    <w:rsid w:val="00C27DC7"/>
    <w:rsid w:val="00C416FD"/>
    <w:rsid w:val="00C4291A"/>
    <w:rsid w:val="00C453FD"/>
    <w:rsid w:val="00C510C0"/>
    <w:rsid w:val="00C55DB7"/>
    <w:rsid w:val="00C56CA6"/>
    <w:rsid w:val="00C72977"/>
    <w:rsid w:val="00C74459"/>
    <w:rsid w:val="00C81F69"/>
    <w:rsid w:val="00C94413"/>
    <w:rsid w:val="00C970EE"/>
    <w:rsid w:val="00CA043F"/>
    <w:rsid w:val="00CA363B"/>
    <w:rsid w:val="00CA6F9D"/>
    <w:rsid w:val="00CB0C41"/>
    <w:rsid w:val="00CB174E"/>
    <w:rsid w:val="00CB662E"/>
    <w:rsid w:val="00CD003D"/>
    <w:rsid w:val="00CD4AEF"/>
    <w:rsid w:val="00CE12B9"/>
    <w:rsid w:val="00CE3231"/>
    <w:rsid w:val="00CE3DB6"/>
    <w:rsid w:val="00CE47F1"/>
    <w:rsid w:val="00CE6C1F"/>
    <w:rsid w:val="00CE738A"/>
    <w:rsid w:val="00CF3DCA"/>
    <w:rsid w:val="00D025F9"/>
    <w:rsid w:val="00D10CF0"/>
    <w:rsid w:val="00D12245"/>
    <w:rsid w:val="00D154FD"/>
    <w:rsid w:val="00D25993"/>
    <w:rsid w:val="00D344F9"/>
    <w:rsid w:val="00D3711D"/>
    <w:rsid w:val="00D46FC2"/>
    <w:rsid w:val="00D52175"/>
    <w:rsid w:val="00D52F23"/>
    <w:rsid w:val="00D643D0"/>
    <w:rsid w:val="00D872C2"/>
    <w:rsid w:val="00D93ABA"/>
    <w:rsid w:val="00DA0E4E"/>
    <w:rsid w:val="00DA7433"/>
    <w:rsid w:val="00DC70DE"/>
    <w:rsid w:val="00DD17BA"/>
    <w:rsid w:val="00DF3229"/>
    <w:rsid w:val="00DF5958"/>
    <w:rsid w:val="00DF7083"/>
    <w:rsid w:val="00E03F7C"/>
    <w:rsid w:val="00E04DF1"/>
    <w:rsid w:val="00E14D4F"/>
    <w:rsid w:val="00E16423"/>
    <w:rsid w:val="00E31317"/>
    <w:rsid w:val="00E53008"/>
    <w:rsid w:val="00E53362"/>
    <w:rsid w:val="00E534C9"/>
    <w:rsid w:val="00E54BF8"/>
    <w:rsid w:val="00E56F1A"/>
    <w:rsid w:val="00E63282"/>
    <w:rsid w:val="00E63A25"/>
    <w:rsid w:val="00E63C9B"/>
    <w:rsid w:val="00E719C8"/>
    <w:rsid w:val="00E74543"/>
    <w:rsid w:val="00E81BA2"/>
    <w:rsid w:val="00E87126"/>
    <w:rsid w:val="00E87C66"/>
    <w:rsid w:val="00EA19AB"/>
    <w:rsid w:val="00EC7B06"/>
    <w:rsid w:val="00EE6EF1"/>
    <w:rsid w:val="00EF0D75"/>
    <w:rsid w:val="00EF263D"/>
    <w:rsid w:val="00F03976"/>
    <w:rsid w:val="00F1169E"/>
    <w:rsid w:val="00F11E69"/>
    <w:rsid w:val="00F179FA"/>
    <w:rsid w:val="00F201AF"/>
    <w:rsid w:val="00F229D7"/>
    <w:rsid w:val="00F22CF0"/>
    <w:rsid w:val="00F27C28"/>
    <w:rsid w:val="00F30025"/>
    <w:rsid w:val="00F32F81"/>
    <w:rsid w:val="00F33251"/>
    <w:rsid w:val="00F33C07"/>
    <w:rsid w:val="00F35E43"/>
    <w:rsid w:val="00F37358"/>
    <w:rsid w:val="00F37C9F"/>
    <w:rsid w:val="00F42DB8"/>
    <w:rsid w:val="00F4315A"/>
    <w:rsid w:val="00F557FE"/>
    <w:rsid w:val="00F6069C"/>
    <w:rsid w:val="00F7055F"/>
    <w:rsid w:val="00F7703B"/>
    <w:rsid w:val="00F77C88"/>
    <w:rsid w:val="00F815AB"/>
    <w:rsid w:val="00F83CBE"/>
    <w:rsid w:val="00F85150"/>
    <w:rsid w:val="00F8525A"/>
    <w:rsid w:val="00F85568"/>
    <w:rsid w:val="00F8607D"/>
    <w:rsid w:val="00F90C1B"/>
    <w:rsid w:val="00FA0F2E"/>
    <w:rsid w:val="00FA47B4"/>
    <w:rsid w:val="00FA6BAC"/>
    <w:rsid w:val="00FB261B"/>
    <w:rsid w:val="00FB4016"/>
    <w:rsid w:val="00FB47BA"/>
    <w:rsid w:val="00FB706D"/>
    <w:rsid w:val="00FC0A0B"/>
    <w:rsid w:val="00FC5C21"/>
    <w:rsid w:val="00FC6FC8"/>
    <w:rsid w:val="00FD4120"/>
    <w:rsid w:val="00FE03B7"/>
    <w:rsid w:val="00FE72EC"/>
    <w:rsid w:val="00FF218F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04D80"/>
  <w15:docId w15:val="{E57D0977-31B3-45E4-9015-EE0BB6B9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7126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1206FC"/>
    <w:pPr>
      <w:keepNext/>
      <w:outlineLvl w:val="0"/>
    </w:pPr>
    <w:rPr>
      <w:rFonts w:ascii="Arial-BoldMT" w:hAnsi="Arial-BoldMT"/>
      <w:b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2E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17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lage">
    <w:name w:val="Anlage"/>
    <w:basedOn w:val="Standard"/>
    <w:rsid w:val="00876110"/>
    <w:pPr>
      <w:spacing w:before="240"/>
      <w:ind w:left="709" w:hanging="709"/>
    </w:pPr>
  </w:style>
  <w:style w:type="paragraph" w:customStyle="1" w:styleId="Betrifft">
    <w:name w:val="Betrifft"/>
    <w:basedOn w:val="Standard"/>
    <w:rsid w:val="00876110"/>
    <w:pPr>
      <w:spacing w:before="1440"/>
      <w:ind w:left="709" w:hanging="709"/>
    </w:pPr>
  </w:style>
  <w:style w:type="paragraph" w:customStyle="1" w:styleId="Bezug">
    <w:name w:val="Bezug"/>
    <w:basedOn w:val="Standard"/>
    <w:rsid w:val="00876110"/>
    <w:pPr>
      <w:spacing w:before="240"/>
      <w:ind w:left="709" w:hanging="709"/>
    </w:pPr>
  </w:style>
  <w:style w:type="paragraph" w:customStyle="1" w:styleId="Hier">
    <w:name w:val="Hier"/>
    <w:basedOn w:val="Standard"/>
    <w:rsid w:val="00876110"/>
    <w:pPr>
      <w:tabs>
        <w:tab w:val="left" w:pos="567"/>
        <w:tab w:val="left" w:pos="1021"/>
      </w:tabs>
      <w:ind w:left="1021" w:hanging="1021"/>
    </w:pPr>
  </w:style>
  <w:style w:type="paragraph" w:customStyle="1" w:styleId="yyx">
    <w:name w:val="yyx"/>
    <w:basedOn w:val="Standard"/>
    <w:rsid w:val="00876110"/>
    <w:pPr>
      <w:framePr w:hSpace="142" w:wrap="around" w:vAnchor="page" w:hAnchor="page" w:x="8619" w:y="15764"/>
      <w:spacing w:line="360" w:lineRule="auto"/>
    </w:pPr>
    <w:rPr>
      <w:b/>
    </w:rPr>
  </w:style>
  <w:style w:type="paragraph" w:customStyle="1" w:styleId="Default">
    <w:name w:val="Default"/>
    <w:rsid w:val="00E871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E87126"/>
    <w:pPr>
      <w:spacing w:after="253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E87126"/>
    <w:pPr>
      <w:spacing w:after="12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E87126"/>
    <w:pPr>
      <w:spacing w:line="25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E87126"/>
    <w:pPr>
      <w:spacing w:line="253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E87126"/>
    <w:pPr>
      <w:spacing w:after="505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E87126"/>
    <w:pPr>
      <w:spacing w:after="383"/>
    </w:pPr>
    <w:rPr>
      <w:rFonts w:cs="Times New Roman"/>
      <w:color w:val="auto"/>
    </w:rPr>
  </w:style>
  <w:style w:type="paragraph" w:styleId="Fuzeile">
    <w:name w:val="footer"/>
    <w:basedOn w:val="Standard"/>
    <w:rsid w:val="00E87126"/>
    <w:pPr>
      <w:tabs>
        <w:tab w:val="center" w:pos="4536"/>
        <w:tab w:val="right" w:pos="9072"/>
      </w:tabs>
    </w:pPr>
  </w:style>
  <w:style w:type="character" w:styleId="Seitenzahl">
    <w:name w:val="page number"/>
    <w:rsid w:val="00E87126"/>
    <w:rPr>
      <w:rFonts w:cs="Times New Roman"/>
    </w:rPr>
  </w:style>
  <w:style w:type="paragraph" w:styleId="Sprechblasentext">
    <w:name w:val="Balloon Text"/>
    <w:basedOn w:val="Standard"/>
    <w:semiHidden/>
    <w:rsid w:val="00EF0D7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E31317"/>
    <w:pPr>
      <w:tabs>
        <w:tab w:val="center" w:pos="4536"/>
        <w:tab w:val="right" w:pos="9072"/>
      </w:tabs>
    </w:pPr>
  </w:style>
  <w:style w:type="character" w:styleId="Hyperlink">
    <w:name w:val="Hyperlink"/>
    <w:rsid w:val="001206FC"/>
    <w:rPr>
      <w:rFonts w:cs="Times New Roman"/>
      <w:color w:val="0000FF"/>
      <w:u w:val="single"/>
    </w:rPr>
  </w:style>
  <w:style w:type="paragraph" w:styleId="Textkrper">
    <w:name w:val="Body Text"/>
    <w:basedOn w:val="Standard"/>
    <w:rsid w:val="005E303E"/>
    <w:pPr>
      <w:tabs>
        <w:tab w:val="left" w:pos="3402"/>
      </w:tabs>
      <w:spacing w:before="120"/>
    </w:pPr>
    <w:rPr>
      <w:rFonts w:cs="Arial"/>
      <w:sz w:val="22"/>
      <w:szCs w:val="22"/>
    </w:rPr>
  </w:style>
  <w:style w:type="character" w:styleId="Kommentarzeichen">
    <w:name w:val="annotation reference"/>
    <w:semiHidden/>
    <w:rsid w:val="00C510C0"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sid w:val="00C510C0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C510C0"/>
    <w:rPr>
      <w:b/>
      <w:bCs/>
    </w:rPr>
  </w:style>
  <w:style w:type="character" w:styleId="BesuchterLink">
    <w:name w:val="FollowedHyperlink"/>
    <w:rsid w:val="00C510C0"/>
    <w:rPr>
      <w:rFonts w:cs="Times New Roman"/>
      <w:color w:val="800080"/>
      <w:u w:val="single"/>
    </w:rPr>
  </w:style>
  <w:style w:type="paragraph" w:customStyle="1" w:styleId="Listenabsatz1">
    <w:name w:val="Listenabsatz1"/>
    <w:basedOn w:val="Standard"/>
    <w:rsid w:val="00B71ADC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ufzhlung1">
    <w:name w:val="_Aufzählung1"/>
    <w:basedOn w:val="Standard"/>
    <w:rsid w:val="00F90C1B"/>
    <w:pPr>
      <w:numPr>
        <w:numId w:val="1"/>
      </w:numPr>
    </w:pPr>
  </w:style>
  <w:style w:type="paragraph" w:styleId="berarbeitung">
    <w:name w:val="Revision"/>
    <w:hidden/>
    <w:uiPriority w:val="99"/>
    <w:semiHidden/>
    <w:rsid w:val="00D12245"/>
    <w:rPr>
      <w:rFonts w:ascii="Arial" w:hAnsi="Arial"/>
      <w:sz w:val="24"/>
      <w:szCs w:val="24"/>
    </w:rPr>
  </w:style>
  <w:style w:type="paragraph" w:customStyle="1" w:styleId="Ankreuzkstchen">
    <w:name w:val="Ankreuzkästchen"/>
    <w:basedOn w:val="Standard"/>
    <w:link w:val="AnkreuzkstchenZchn"/>
    <w:rsid w:val="00DC70DE"/>
    <w:pPr>
      <w:widowControl w:val="0"/>
    </w:pPr>
    <w:rPr>
      <w:rFonts w:cs="Arial"/>
      <w:vanish/>
      <w:sz w:val="22"/>
      <w:szCs w:val="22"/>
    </w:rPr>
  </w:style>
  <w:style w:type="character" w:customStyle="1" w:styleId="AnkreuzkstchenZchn">
    <w:name w:val="Ankreuzkästchen Zchn"/>
    <w:link w:val="Ankreuzkstchen"/>
    <w:rsid w:val="00DC70DE"/>
    <w:rPr>
      <w:rFonts w:ascii="Arial" w:hAnsi="Arial" w:cs="Arial"/>
      <w:vanish/>
      <w:sz w:val="22"/>
      <w:szCs w:val="22"/>
    </w:rPr>
  </w:style>
  <w:style w:type="table" w:styleId="Tabellenraster">
    <w:name w:val="Table Grid"/>
    <w:basedOn w:val="NormaleTabelle"/>
    <w:uiPriority w:val="59"/>
    <w:rsid w:val="00FB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C2A0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2E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1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EFT-Richtlinie, Stand: Dezember 2011</vt:lpstr>
    </vt:vector>
  </TitlesOfParts>
  <Company>Bundesministerium für Wirtschaft und Technologie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EFT-Richtlinie, Stand: Dezember 2011</dc:title>
  <dc:creator>Jens Mundhenke</dc:creator>
  <cp:lastModifiedBy>Rielo, Mandy</cp:lastModifiedBy>
  <cp:revision>3</cp:revision>
  <cp:lastPrinted>2018-01-10T12:48:00Z</cp:lastPrinted>
  <dcterms:created xsi:type="dcterms:W3CDTF">2023-09-12T08:16:00Z</dcterms:created>
  <dcterms:modified xsi:type="dcterms:W3CDTF">2023-09-12T08:25:00Z</dcterms:modified>
</cp:coreProperties>
</file>